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991697" w:rsidRDefault="003154A2" w:rsidP="00991697">
      <w:pPr>
        <w:jc w:val="center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A01122">
        <w:rPr>
          <w:rFonts w:ascii="Arial" w:hAnsi="Arial" w:cs="Arial"/>
          <w:b/>
          <w:sz w:val="22"/>
          <w:szCs w:val="22"/>
          <w:u w:val="single"/>
        </w:rPr>
        <w:t>13SC</w:t>
      </w:r>
    </w:p>
    <w:p w:rsidR="003154A2" w:rsidRPr="00517824" w:rsidRDefault="003154A2" w:rsidP="003154A2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</w:p>
    <w:p w:rsidR="003154A2" w:rsidRPr="00991697" w:rsidRDefault="00A01122" w:rsidP="0099169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1292C">
        <w:rPr>
          <w:rFonts w:ascii="Arial" w:hAnsi="Arial" w:cs="Arial"/>
          <w:b/>
          <w:sz w:val="22"/>
          <w:szCs w:val="22"/>
          <w:u w:val="single"/>
        </w:rPr>
        <w:t>C19</w:t>
      </w:r>
      <w:r w:rsidR="00AA180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1292C">
        <w:rPr>
          <w:rFonts w:ascii="Arial" w:hAnsi="Arial" w:cs="Arial"/>
          <w:b/>
          <w:sz w:val="22"/>
          <w:szCs w:val="22"/>
          <w:u w:val="single"/>
        </w:rPr>
        <w:t>I3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1292C">
        <w:rPr>
          <w:rFonts w:ascii="Arial" w:hAnsi="Arial" w:cs="Arial"/>
          <w:b/>
          <w:sz w:val="22"/>
          <w:szCs w:val="22"/>
          <w:u w:val="single"/>
        </w:rPr>
        <w:t>COMPETENCIAS DIGITALES PARA EL EMPLEO</w:t>
      </w:r>
    </w:p>
    <w:p w:rsidR="003154A2" w:rsidRDefault="003154A2" w:rsidP="003154A2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</w:p>
    <w:p w:rsidR="003154A2" w:rsidRDefault="003154A2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AA1803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Pr="00517824" w:rsidRDefault="0091292C" w:rsidP="00110607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91292C">
        <w:rPr>
          <w:rFonts w:ascii="Arial" w:hAnsi="Arial" w:cs="Arial"/>
          <w:sz w:val="22"/>
          <w:szCs w:val="22"/>
        </w:rPr>
        <w:t xml:space="preserve">Plan Nacional de </w:t>
      </w:r>
      <w:r w:rsidR="00AA1803" w:rsidRPr="0091292C">
        <w:rPr>
          <w:rFonts w:ascii="Arial" w:hAnsi="Arial" w:cs="Arial"/>
          <w:sz w:val="22"/>
          <w:szCs w:val="22"/>
        </w:rPr>
        <w:t>C</w:t>
      </w:r>
      <w:r w:rsidR="00AA1803">
        <w:rPr>
          <w:rFonts w:ascii="Arial" w:hAnsi="Arial" w:cs="Arial"/>
          <w:sz w:val="22"/>
          <w:szCs w:val="22"/>
        </w:rPr>
        <w:t>apacidades</w:t>
      </w:r>
      <w:r w:rsidR="00AA1803" w:rsidRPr="0091292C">
        <w:rPr>
          <w:rFonts w:ascii="Arial" w:hAnsi="Arial" w:cs="Arial"/>
          <w:sz w:val="22"/>
          <w:szCs w:val="22"/>
        </w:rPr>
        <w:t xml:space="preserve"> </w:t>
      </w:r>
      <w:r w:rsidRPr="0091292C">
        <w:rPr>
          <w:rFonts w:ascii="Arial" w:hAnsi="Arial" w:cs="Arial"/>
          <w:sz w:val="22"/>
          <w:szCs w:val="22"/>
        </w:rPr>
        <w:t>Digitales (</w:t>
      </w:r>
      <w:r w:rsidRPr="00FB15C2">
        <w:rPr>
          <w:rFonts w:ascii="Arial" w:hAnsi="Arial" w:cs="Arial"/>
          <w:i/>
          <w:sz w:val="22"/>
          <w:szCs w:val="22"/>
        </w:rPr>
        <w:t xml:space="preserve">digital </w:t>
      </w:r>
      <w:proofErr w:type="spellStart"/>
      <w:r w:rsidRPr="00FB15C2">
        <w:rPr>
          <w:rFonts w:ascii="Arial" w:hAnsi="Arial" w:cs="Arial"/>
          <w:i/>
          <w:sz w:val="22"/>
          <w:szCs w:val="22"/>
        </w:rPr>
        <w:t>skills</w:t>
      </w:r>
      <w:proofErr w:type="spellEnd"/>
      <w:r w:rsidRPr="0091292C">
        <w:rPr>
          <w:rFonts w:ascii="Arial" w:hAnsi="Arial" w:cs="Arial"/>
          <w:sz w:val="22"/>
          <w:szCs w:val="22"/>
        </w:rPr>
        <w:t>)</w:t>
      </w:r>
    </w:p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AA1803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C73CF3" w:rsidRPr="00517824" w:rsidRDefault="00C73CF3" w:rsidP="00110607">
      <w:pPr>
        <w:spacing w:before="100" w:line="360" w:lineRule="auto"/>
        <w:rPr>
          <w:rFonts w:ascii="Arial" w:hAnsi="Arial" w:cs="Arial"/>
          <w:b/>
          <w:sz w:val="22"/>
          <w:szCs w:val="22"/>
        </w:rPr>
      </w:pP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El 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>P</w:t>
      </w:r>
      <w:proofErr w:type="spellStart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>lan</w:t>
      </w:r>
      <w:proofErr w:type="spellEnd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>N</w:t>
      </w:r>
      <w:proofErr w:type="spellStart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>acional</w:t>
      </w:r>
      <w:proofErr w:type="spellEnd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de 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>C</w:t>
      </w:r>
      <w:proofErr w:type="spellStart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>apacidades</w:t>
      </w:r>
      <w:proofErr w:type="spellEnd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>D</w:t>
      </w:r>
      <w:proofErr w:type="spellStart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>igitales</w:t>
      </w:r>
      <w:proofErr w:type="spellEnd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se dirige al conjunto de la población, desde la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digitalización de la escuela hasta la universidad, pasando por la recualificación (</w:t>
      </w:r>
      <w:proofErr w:type="spellStart"/>
      <w:r w:rsidRPr="00FB15C2">
        <w:rPr>
          <w:rFonts w:ascii="Arial" w:hAnsi="Arial" w:cs="Arial"/>
          <w:i/>
          <w:color w:val="000000"/>
          <w:sz w:val="22"/>
          <w:szCs w:val="22"/>
          <w:lang w:val="x-none"/>
        </w:rPr>
        <w:t>upskilling</w:t>
      </w:r>
      <w:proofErr w:type="spellEnd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y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proofErr w:type="spellStart"/>
      <w:r w:rsidRPr="00FB15C2">
        <w:rPr>
          <w:rFonts w:ascii="Arial" w:hAnsi="Arial" w:cs="Arial"/>
          <w:i/>
          <w:color w:val="000000"/>
          <w:sz w:val="22"/>
          <w:szCs w:val="22"/>
          <w:lang w:val="x-none"/>
        </w:rPr>
        <w:t>reskilling</w:t>
      </w:r>
      <w:proofErr w:type="spellEnd"/>
      <w:r w:rsidRPr="00E428D6">
        <w:rPr>
          <w:rFonts w:ascii="Arial" w:hAnsi="Arial" w:cs="Arial"/>
          <w:color w:val="000000"/>
          <w:sz w:val="22"/>
          <w:szCs w:val="22"/>
          <w:lang w:val="x-none"/>
        </w:rPr>
        <w:t>) en el trabajo, con especial atención al cierre de la brecha de género y al impulso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de la formación en las zonas en declive demográfico. El plan persigue garantizar la inclusión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digital, no dejando a nadie atrás en el proceso de digitalización y avanzar en el desarrollo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de competencias básicas de la ciudadanía, para que todas las personas puedan, entre otras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B21066">
        <w:rPr>
          <w:rFonts w:ascii="Arial" w:hAnsi="Arial" w:cs="Arial"/>
          <w:color w:val="000000"/>
          <w:sz w:val="22"/>
          <w:szCs w:val="22"/>
          <w:lang w:val="x-none"/>
        </w:rPr>
        <w:t>acciones,</w:t>
      </w:r>
      <w:r w:rsidR="00B2106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comunicarse, comprar, realizar transacciones o relacionarse con las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administraciones utilizando las tecnologías digitales con autonomía y suficiencia.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El </w:t>
      </w:r>
      <w:r w:rsidR="00CF6061" w:rsidRPr="00E428D6">
        <w:rPr>
          <w:rFonts w:ascii="Arial" w:hAnsi="Arial" w:cs="Arial"/>
          <w:color w:val="000000"/>
          <w:sz w:val="22"/>
          <w:szCs w:val="22"/>
          <w:lang w:val="es-ES"/>
        </w:rPr>
        <w:t>P</w:t>
      </w:r>
      <w:proofErr w:type="spellStart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>lan</w:t>
      </w:r>
      <w:proofErr w:type="spellEnd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</w:t>
      </w:r>
      <w:r w:rsidR="00CF6061" w:rsidRPr="00E428D6">
        <w:rPr>
          <w:rFonts w:ascii="Arial" w:hAnsi="Arial" w:cs="Arial"/>
          <w:color w:val="000000"/>
          <w:sz w:val="22"/>
          <w:szCs w:val="22"/>
          <w:lang w:val="es-ES"/>
        </w:rPr>
        <w:t>N</w:t>
      </w:r>
      <w:proofErr w:type="spellStart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>acional</w:t>
      </w:r>
      <w:proofErr w:type="spellEnd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de </w:t>
      </w:r>
      <w:r w:rsidR="00CF6061" w:rsidRPr="00E428D6">
        <w:rPr>
          <w:rFonts w:ascii="Arial" w:hAnsi="Arial" w:cs="Arial"/>
          <w:color w:val="000000"/>
          <w:sz w:val="22"/>
          <w:szCs w:val="22"/>
          <w:lang w:val="es-ES"/>
        </w:rPr>
        <w:t>C</w:t>
      </w:r>
      <w:proofErr w:type="spellStart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>apacidades</w:t>
      </w:r>
      <w:proofErr w:type="spellEnd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</w:t>
      </w:r>
      <w:r w:rsidR="00CF6061" w:rsidRPr="00E428D6">
        <w:rPr>
          <w:rFonts w:ascii="Arial" w:hAnsi="Arial" w:cs="Arial"/>
          <w:color w:val="000000"/>
          <w:sz w:val="22"/>
          <w:szCs w:val="22"/>
          <w:lang w:val="es-ES"/>
        </w:rPr>
        <w:t>D</w:t>
      </w:r>
      <w:proofErr w:type="spellStart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>igitales</w:t>
      </w:r>
      <w:proofErr w:type="spellEnd"/>
      <w:r w:rsidR="00CF6061"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se integra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>, a su vez,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 xml:space="preserve"> en la Agenda Digital España 2025, como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línea estratégica para reforzar las competencias digitales de los trabajadores y del conjunto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de la ciudadanía, reduciendo el porcentaje de la población española que carece de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competencias digitales básicas. El plan se organiza en cuatro ejes que a su vez se dividen en</w:t>
      </w:r>
      <w:r w:rsidRPr="00E428D6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siete líneas de actuación: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1.- Capacitación digital de la ciudadanía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2.- Lucha contra la brecha digital de género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3.- Digitalización de la Educación y desarrollo de las competencias digitales para el aprendizaje en la educación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4.- Formación en competencias digitales a lo largo de la vida laboral (personas desempleadas y ocupadas del sector privado)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5.- Formación en competencias digitales de las personas al servicio de las Administraciones Públicas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6.- Desarrollo de competencias digitales para las PYMES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7.- Fomento de especialistas TIC (tanto titulados en Formación Profesional, como universitarios e investigadores).</w:t>
      </w: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3. </w:t>
      </w:r>
      <w:r w:rsidR="00AA1803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E428D6" w:rsidRDefault="00E428D6" w:rsidP="00110607">
      <w:pPr>
        <w:autoSpaceDE w:val="0"/>
        <w:autoSpaceDN w:val="0"/>
        <w:adjustRightInd w:val="0"/>
        <w:snapToGrid w:val="0"/>
        <w:spacing w:line="360" w:lineRule="auto"/>
        <w:rPr>
          <w:rFonts w:ascii="Calibri-Bold" w:hAnsi="Calibri-Bold" w:cs="Calibri-Bold"/>
          <w:color w:val="000000"/>
          <w:sz w:val="24"/>
          <w:szCs w:val="24"/>
          <w:lang w:val="es-ES"/>
        </w:rPr>
      </w:pP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>
        <w:rPr>
          <w:rFonts w:ascii="Arial" w:hAnsi="Arial" w:cs="Arial"/>
          <w:color w:val="000000"/>
          <w:sz w:val="22"/>
          <w:szCs w:val="22"/>
          <w:lang w:val="es-ES"/>
        </w:rPr>
        <w:t xml:space="preserve">-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Objetivo 1: garantizar la inclusión digital, es decir, no dejar a nadie atrás en el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proceso de digitalización y avanzar en el desarrollo de competencias básicas de la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ciudadanía. En este sentido, se busca incrementar el número de personas con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competencias digitales básicas. Actualmente, unos 15 millones de personas en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España carecen de dichas competencias digitales básicas.</w:t>
      </w:r>
    </w:p>
    <w:p w:rsidR="00E428D6" w:rsidRPr="00FB15C2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  <w:r>
        <w:rPr>
          <w:rFonts w:ascii="Arial" w:hAnsi="Arial" w:cs="Arial"/>
          <w:color w:val="000000"/>
          <w:sz w:val="22"/>
          <w:szCs w:val="22"/>
          <w:lang w:val="es-ES"/>
        </w:rPr>
        <w:t xml:space="preserve">-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Objetivo 2: disminuir la brecha digital por cuestión de género, incrementando el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número de mujeres especialistas TIC. Actualmente, en España solo el 16,2% de los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especialistas TIC son mujeres, (aproximadamente 500.000), por debajo del 16,5%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color w:val="000000"/>
          <w:sz w:val="22"/>
          <w:szCs w:val="22"/>
          <w:lang w:val="x-none"/>
        </w:rPr>
        <w:t>de la media de la UE-28.</w:t>
      </w:r>
      <w:r w:rsidR="00B171FD">
        <w:rPr>
          <w:rFonts w:ascii="Arial" w:hAnsi="Arial" w:cs="Arial"/>
          <w:color w:val="000000"/>
          <w:sz w:val="22"/>
          <w:szCs w:val="22"/>
          <w:lang w:val="es-ES"/>
        </w:rPr>
        <w:t xml:space="preserve">  </w:t>
      </w:r>
    </w:p>
    <w:p w:rsidR="00E428D6" w:rsidRPr="00E428D6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x-none"/>
        </w:rPr>
      </w:pPr>
      <w:r w:rsidRPr="00E428D6">
        <w:rPr>
          <w:rFonts w:ascii="Arial" w:hAnsi="Arial" w:cs="Arial"/>
          <w:sz w:val="22"/>
          <w:szCs w:val="22"/>
          <w:lang w:val="es-ES"/>
        </w:rPr>
        <w:t xml:space="preserve">- </w:t>
      </w:r>
      <w:r w:rsidRPr="00E428D6">
        <w:rPr>
          <w:rFonts w:ascii="Arial" w:hAnsi="Arial" w:cs="Arial"/>
          <w:sz w:val="22"/>
          <w:szCs w:val="22"/>
          <w:lang w:val="x-none"/>
        </w:rPr>
        <w:t>Objetivo 3: garantizar la adquisición de competencias digitales para la educación a</w:t>
      </w:r>
      <w:r w:rsidRPr="00E428D6"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docentes y estudiantes en todos los niveles del sistema educativo. En la actualidad,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este objetivo es prioritario debido a que la COVID-19 ha obligado a que el formato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de las clases se adapte a un formato semipresencial, incluyendo sesiones virtuales.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En lo que refiere a la educación universitaria y de formación profesional, se busca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incrementar el número de titulados en áreas TIC.</w:t>
      </w:r>
    </w:p>
    <w:p w:rsidR="00E428D6" w:rsidRPr="00C73CF3" w:rsidRDefault="00E428D6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x-none"/>
        </w:rPr>
      </w:pPr>
      <w:r w:rsidRPr="00E428D6">
        <w:rPr>
          <w:rFonts w:ascii="Arial" w:hAnsi="Arial" w:cs="Arial"/>
          <w:sz w:val="22"/>
          <w:szCs w:val="22"/>
          <w:lang w:val="es-ES"/>
        </w:rPr>
        <w:t xml:space="preserve">- </w:t>
      </w:r>
      <w:r w:rsidRPr="00E428D6">
        <w:rPr>
          <w:rFonts w:ascii="Arial" w:hAnsi="Arial" w:cs="Arial"/>
          <w:sz w:val="22"/>
          <w:szCs w:val="22"/>
          <w:lang w:val="x-none"/>
        </w:rPr>
        <w:t>Objetivo 4: garantizar la adquisición de competencias digitales avanzadas tanto a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los desempleados para mejorar sus condiciones de empleabilidad como a los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>
        <w:rPr>
          <w:rFonts w:ascii="Arial" w:hAnsi="Arial" w:cs="Arial"/>
          <w:sz w:val="22"/>
          <w:szCs w:val="22"/>
          <w:lang w:val="x-none"/>
        </w:rPr>
        <w:t>ocupados,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tanto en el sector privado como en el sector público, para que aprendan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>a adaptarse de forma continua a las nuevas demandas de su vida laboral, con énfasis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428D6">
        <w:rPr>
          <w:rFonts w:ascii="Arial" w:hAnsi="Arial" w:cs="Arial"/>
          <w:sz w:val="22"/>
          <w:szCs w:val="22"/>
          <w:lang w:val="x-none"/>
        </w:rPr>
        <w:t xml:space="preserve">en los colectivos más </w:t>
      </w:r>
      <w:r w:rsidRPr="00C73CF3">
        <w:rPr>
          <w:rFonts w:ascii="Arial" w:hAnsi="Arial" w:cs="Arial"/>
          <w:sz w:val="22"/>
          <w:szCs w:val="22"/>
          <w:lang w:val="x-none"/>
        </w:rPr>
        <w:t>afectados por la digitalización y robotización de tareas. Así, se</w:t>
      </w:r>
      <w:r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sz w:val="22"/>
          <w:szCs w:val="22"/>
          <w:lang w:val="x-none"/>
        </w:rPr>
        <w:t>busca incrementar tanto el número de personas con competencias digitales por</w:t>
      </w:r>
      <w:r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sz w:val="22"/>
          <w:szCs w:val="22"/>
          <w:lang w:val="x-none"/>
        </w:rPr>
        <w:t>encima del nivel básico, como el número de personas con conocimientos básicos</w:t>
      </w:r>
      <w:r w:rsidR="00B171FD">
        <w:rPr>
          <w:rFonts w:ascii="Arial" w:hAnsi="Arial" w:cs="Arial"/>
          <w:sz w:val="22"/>
          <w:szCs w:val="22"/>
          <w:lang w:val="es-ES"/>
        </w:rPr>
        <w:t xml:space="preserve"> de software.</w:t>
      </w:r>
      <w:r w:rsidRPr="00C73CF3">
        <w:rPr>
          <w:rFonts w:ascii="Arial" w:hAnsi="Arial" w:cs="Arial"/>
          <w:sz w:val="22"/>
          <w:szCs w:val="22"/>
          <w:lang w:val="es-ES"/>
        </w:rPr>
        <w:t xml:space="preserve">- </w:t>
      </w:r>
      <w:r w:rsidRPr="00C73CF3">
        <w:rPr>
          <w:rFonts w:ascii="Arial" w:hAnsi="Arial" w:cs="Arial"/>
          <w:sz w:val="22"/>
          <w:szCs w:val="22"/>
          <w:lang w:val="x-none"/>
        </w:rPr>
        <w:t>Objetivo 5: garantizar que España cuente con especialistas TIC. En la actualidad,</w:t>
      </w:r>
      <w:r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sz w:val="22"/>
          <w:szCs w:val="22"/>
          <w:lang w:val="x-none"/>
        </w:rPr>
        <w:t>España solo cuenta con apenas 1.900.000 especialistas TIC, que suponen un 3,2%</w:t>
      </w:r>
      <w:r w:rsidR="00C73CF3"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="00C73CF3" w:rsidRPr="00C73CF3">
        <w:rPr>
          <w:rFonts w:ascii="Arial" w:hAnsi="Arial" w:cs="Arial"/>
          <w:sz w:val="22"/>
          <w:szCs w:val="22"/>
          <w:lang w:val="x-none"/>
        </w:rPr>
        <w:t>del</w:t>
      </w:r>
      <w:r w:rsidR="00C73CF3"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sz w:val="22"/>
          <w:szCs w:val="22"/>
          <w:lang w:val="x-none"/>
        </w:rPr>
        <w:t>empleo total, por debajo del 3,9% de media de la UE-28. Por tanto, se busca</w:t>
      </w:r>
      <w:r w:rsidR="00C73CF3"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sz w:val="22"/>
          <w:szCs w:val="22"/>
          <w:lang w:val="x-none"/>
        </w:rPr>
        <w:t>incrementar su número.</w:t>
      </w:r>
    </w:p>
    <w:p w:rsidR="00E428D6" w:rsidRPr="00E428D6" w:rsidRDefault="00C73CF3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C73CF3">
        <w:rPr>
          <w:rFonts w:ascii="Arial" w:hAnsi="Arial" w:cs="Arial"/>
          <w:sz w:val="22"/>
          <w:szCs w:val="22"/>
          <w:lang w:val="es-ES"/>
        </w:rPr>
        <w:t xml:space="preserve">- </w:t>
      </w:r>
      <w:r w:rsidR="00E428D6" w:rsidRPr="00C73CF3">
        <w:rPr>
          <w:rFonts w:ascii="Arial" w:hAnsi="Arial" w:cs="Arial"/>
          <w:sz w:val="22"/>
          <w:szCs w:val="22"/>
          <w:lang w:val="x-none"/>
        </w:rPr>
        <w:t>Objetivo 6: garantizar que las empresas españolas en general, y en particular las</w:t>
      </w:r>
      <w:r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="00E428D6" w:rsidRPr="00C73CF3">
        <w:rPr>
          <w:rFonts w:ascii="Arial" w:hAnsi="Arial" w:cs="Arial"/>
          <w:sz w:val="22"/>
          <w:szCs w:val="22"/>
          <w:lang w:val="x-none"/>
        </w:rPr>
        <w:t>pymes, cuenten con las competencias digitales necesarias para abordar su</w:t>
      </w:r>
      <w:r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="00E428D6" w:rsidRPr="00C73CF3">
        <w:rPr>
          <w:rFonts w:ascii="Arial" w:hAnsi="Arial" w:cs="Arial"/>
          <w:sz w:val="22"/>
          <w:szCs w:val="22"/>
          <w:lang w:val="x-none"/>
        </w:rPr>
        <w:t>digitalización. Así, se busca incrementar el número de empresas españolas que</w:t>
      </w:r>
      <w:r w:rsidRPr="00C73CF3">
        <w:rPr>
          <w:rFonts w:ascii="Arial" w:hAnsi="Arial" w:cs="Arial"/>
          <w:sz w:val="22"/>
          <w:szCs w:val="22"/>
          <w:lang w:val="es-ES"/>
        </w:rPr>
        <w:t xml:space="preserve"> </w:t>
      </w:r>
      <w:r w:rsidR="00E428D6" w:rsidRPr="00C73CF3">
        <w:rPr>
          <w:rFonts w:ascii="Arial" w:hAnsi="Arial" w:cs="Arial"/>
          <w:sz w:val="22"/>
          <w:szCs w:val="22"/>
          <w:lang w:val="x-none"/>
        </w:rPr>
        <w:t xml:space="preserve">integran en su negocio a las tecnologías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digitales (realizando intercambio electrónico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de información, siendo activas en redes sociales, utilizando la computación en la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nube, incorporando herramientas digitales que favorezcan la movilidad sostenible y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el teletrabajo o re</w:t>
      </w:r>
      <w:r>
        <w:rPr>
          <w:rFonts w:ascii="Arial" w:hAnsi="Arial" w:cs="Arial"/>
          <w:color w:val="000000"/>
          <w:sz w:val="22"/>
          <w:szCs w:val="22"/>
          <w:lang w:val="x-none"/>
        </w:rPr>
        <w:t>alizando ventas en línea, entre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otros aspectos). En la actualidad,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el 41,2%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de las empre</w:t>
      </w:r>
      <w:r>
        <w:rPr>
          <w:rFonts w:ascii="Arial" w:hAnsi="Arial" w:cs="Arial"/>
          <w:color w:val="000000"/>
          <w:sz w:val="22"/>
          <w:szCs w:val="22"/>
          <w:lang w:val="x-none"/>
        </w:rPr>
        <w:t>sas españoles exhiben conductas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lastRenderedPageBreak/>
        <w:t>propias de la integración de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E428D6" w:rsidRPr="00E428D6">
        <w:rPr>
          <w:rFonts w:ascii="Arial" w:hAnsi="Arial" w:cs="Arial"/>
          <w:color w:val="000000"/>
          <w:sz w:val="22"/>
          <w:szCs w:val="22"/>
          <w:lang w:val="x-none"/>
        </w:rPr>
        <w:t>las tecnologías digitales, frente al 41,4% de la media de la UE-28.</w:t>
      </w:r>
    </w:p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AA1803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C73CF3" w:rsidRPr="00517824" w:rsidRDefault="00C73CF3" w:rsidP="00110607">
      <w:pPr>
        <w:spacing w:before="100" w:line="360" w:lineRule="auto"/>
        <w:rPr>
          <w:rFonts w:ascii="Arial" w:hAnsi="Arial" w:cs="Arial"/>
          <w:b/>
          <w:sz w:val="22"/>
          <w:szCs w:val="22"/>
        </w:rPr>
      </w:pPr>
    </w:p>
    <w:p w:rsidR="00C73CF3" w:rsidRDefault="00C73CF3" w:rsidP="00110607">
      <w:pPr>
        <w:autoSpaceDE w:val="0"/>
        <w:autoSpaceDN w:val="0"/>
        <w:adjustRightInd w:val="0"/>
        <w:snapToGrid w:val="0"/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  <w:r w:rsidRPr="00C73CF3">
        <w:rPr>
          <w:rFonts w:ascii="Arial" w:hAnsi="Arial" w:cs="Arial"/>
          <w:sz w:val="22"/>
          <w:szCs w:val="22"/>
        </w:rPr>
        <w:t>El Ministerio del Interior participará, junto con otros Departamentos</w:t>
      </w:r>
      <w:r>
        <w:rPr>
          <w:rFonts w:ascii="Arial" w:hAnsi="Arial" w:cs="Arial"/>
          <w:sz w:val="22"/>
          <w:szCs w:val="22"/>
        </w:rPr>
        <w:t xml:space="preserve"> Ministeriales</w:t>
      </w:r>
      <w:r w:rsidRPr="00C73CF3">
        <w:rPr>
          <w:rFonts w:ascii="Arial" w:hAnsi="Arial" w:cs="Arial"/>
          <w:sz w:val="22"/>
          <w:szCs w:val="22"/>
        </w:rPr>
        <w:t>, en la inversión 03</w:t>
      </w:r>
      <w:r>
        <w:rPr>
          <w:rFonts w:ascii="Arial" w:hAnsi="Arial" w:cs="Arial"/>
          <w:sz w:val="22"/>
          <w:szCs w:val="22"/>
        </w:rPr>
        <w:t>. Concretamente, se des</w:t>
      </w:r>
      <w:r w:rsidR="00CF6061">
        <w:rPr>
          <w:rFonts w:ascii="Arial" w:hAnsi="Arial" w:cs="Arial"/>
          <w:sz w:val="22"/>
          <w:szCs w:val="22"/>
        </w:rPr>
        <w:t>plegará</w:t>
      </w:r>
      <w:r>
        <w:rPr>
          <w:rFonts w:ascii="Arial" w:hAnsi="Arial" w:cs="Arial"/>
          <w:sz w:val="22"/>
          <w:szCs w:val="22"/>
        </w:rPr>
        <w:t xml:space="preserve"> un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Programa de capacitación digital de las Administraciones Públicas, dirigido</w:t>
      </w:r>
      <w:r w:rsidR="00CF6061">
        <w:rPr>
          <w:rFonts w:ascii="Arial" w:hAnsi="Arial" w:cs="Arial"/>
          <w:color w:val="000000"/>
          <w:sz w:val="22"/>
          <w:szCs w:val="22"/>
          <w:lang w:val="es-ES"/>
        </w:rPr>
        <w:t xml:space="preserve"> a la formación </w:t>
      </w:r>
      <w:r w:rsidR="00CF6061" w:rsidRPr="00C73CF3">
        <w:rPr>
          <w:rFonts w:ascii="Arial" w:hAnsi="Arial" w:cs="Arial"/>
          <w:color w:val="000000"/>
          <w:sz w:val="22"/>
          <w:szCs w:val="22"/>
          <w:lang w:val="x-none"/>
        </w:rPr>
        <w:t>en competencia</w:t>
      </w:r>
      <w:r w:rsidR="00CF6061">
        <w:rPr>
          <w:rFonts w:ascii="Arial" w:hAnsi="Arial" w:cs="Arial"/>
          <w:color w:val="000000"/>
          <w:sz w:val="22"/>
          <w:szCs w:val="22"/>
          <w:lang w:val="x-none"/>
        </w:rPr>
        <w:t>s digitales a l</w:t>
      </w:r>
      <w:r w:rsidR="00CF6061">
        <w:rPr>
          <w:rFonts w:ascii="Arial" w:hAnsi="Arial" w:cs="Arial"/>
          <w:color w:val="000000"/>
          <w:sz w:val="22"/>
          <w:szCs w:val="22"/>
          <w:lang w:val="es-ES"/>
        </w:rPr>
        <w:t>os miembros de las</w:t>
      </w:r>
      <w:r w:rsidR="00CF6061" w:rsidRPr="00C73CF3">
        <w:rPr>
          <w:rFonts w:ascii="Arial" w:hAnsi="Arial" w:cs="Arial"/>
          <w:color w:val="000000"/>
          <w:sz w:val="22"/>
          <w:szCs w:val="22"/>
          <w:lang w:val="x-none"/>
        </w:rPr>
        <w:t xml:space="preserve"> fuerzas y cuerpos de Seguridad del Estado</w:t>
      </w:r>
      <w:r w:rsidR="00CF6061">
        <w:rPr>
          <w:rFonts w:ascii="Arial" w:hAnsi="Arial" w:cs="Arial"/>
          <w:color w:val="000000"/>
          <w:sz w:val="22"/>
          <w:szCs w:val="22"/>
          <w:lang w:val="es-ES"/>
        </w:rPr>
        <w:t>, así como</w:t>
      </w:r>
      <w:r w:rsidR="00CF6061" w:rsidRPr="00C73CF3">
        <w:rPr>
          <w:rFonts w:ascii="Arial" w:hAnsi="Arial" w:cs="Arial"/>
          <w:color w:val="000000"/>
          <w:sz w:val="22"/>
          <w:szCs w:val="22"/>
          <w:lang w:val="x-none"/>
        </w:rPr>
        <w:t xml:space="preserve">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a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profesionales sanitarios, personal de tropa y marinería de las FFAA</w:t>
      </w:r>
      <w:r w:rsidR="00CF6061">
        <w:rPr>
          <w:rFonts w:ascii="Arial" w:hAnsi="Arial" w:cs="Arial"/>
          <w:color w:val="000000"/>
          <w:sz w:val="22"/>
          <w:szCs w:val="22"/>
          <w:lang w:val="es-ES"/>
        </w:rPr>
        <w:t xml:space="preserve">,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reservistas de especial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disponibilidad, personal de apo</w:t>
      </w:r>
      <w:r>
        <w:rPr>
          <w:rFonts w:ascii="Arial" w:hAnsi="Arial" w:cs="Arial"/>
          <w:color w:val="000000"/>
          <w:sz w:val="22"/>
          <w:szCs w:val="22"/>
          <w:lang w:val="x-none"/>
        </w:rPr>
        <w:t>yo y profesorado de los centros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docentes militares,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="00CF6061">
        <w:rPr>
          <w:rFonts w:ascii="Arial" w:hAnsi="Arial" w:cs="Arial"/>
          <w:color w:val="000000"/>
          <w:sz w:val="22"/>
          <w:szCs w:val="22"/>
          <w:lang w:val="es-ES"/>
        </w:rPr>
        <w:t>además de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actuaciones formativas en Seguridad Social y Hacienda para afrontar la transformación</w:t>
      </w:r>
      <w:r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C73CF3">
        <w:rPr>
          <w:rFonts w:ascii="Arial" w:hAnsi="Arial" w:cs="Arial"/>
          <w:color w:val="000000"/>
          <w:sz w:val="22"/>
          <w:szCs w:val="22"/>
          <w:lang w:val="x-none"/>
        </w:rPr>
        <w:t>digital de estos dos servicios estratégicos de la Administración del Estado.</w:t>
      </w:r>
    </w:p>
    <w:p w:rsidR="00CF6061" w:rsidRDefault="00CF6061" w:rsidP="00110607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</w:p>
    <w:p w:rsidR="00CF6061" w:rsidRDefault="00CF6061" w:rsidP="00110607">
      <w:pPr>
        <w:autoSpaceDE w:val="0"/>
        <w:autoSpaceDN w:val="0"/>
        <w:adjustRightInd w:val="0"/>
        <w:snapToGrid w:val="0"/>
        <w:spacing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  <w:r>
        <w:rPr>
          <w:rFonts w:ascii="Arial" w:hAnsi="Arial" w:cs="Arial"/>
          <w:color w:val="000000"/>
          <w:sz w:val="22"/>
          <w:szCs w:val="22"/>
          <w:lang w:val="es-ES"/>
        </w:rPr>
        <w:t>En el caso del Ministerio del Interior, la formación se llevará a cabo en los miembros de:</w:t>
      </w:r>
    </w:p>
    <w:p w:rsidR="00CF6061" w:rsidRPr="00AA1803" w:rsidRDefault="00CF6061" w:rsidP="00110607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</w:p>
    <w:p w:rsidR="00CF6061" w:rsidRPr="00AA1803" w:rsidRDefault="00CF6061" w:rsidP="00110607">
      <w:pPr>
        <w:pStyle w:val="Prrafodelista"/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  <w:r w:rsidRPr="00AA1803">
        <w:rPr>
          <w:rFonts w:ascii="Arial" w:hAnsi="Arial" w:cs="Arial"/>
          <w:color w:val="000000"/>
          <w:sz w:val="22"/>
          <w:szCs w:val="22"/>
          <w:lang w:val="es-ES"/>
        </w:rPr>
        <w:t>Cuerpo Nacional de Policía</w:t>
      </w:r>
    </w:p>
    <w:p w:rsidR="00CF6061" w:rsidRPr="00110607" w:rsidRDefault="00CF6061" w:rsidP="00110607">
      <w:pPr>
        <w:pStyle w:val="Prrafodelista"/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rPr>
          <w:rFonts w:ascii="Arial" w:hAnsi="Arial" w:cs="Arial"/>
          <w:color w:val="000000"/>
          <w:sz w:val="22"/>
          <w:szCs w:val="22"/>
          <w:lang w:val="x-none"/>
        </w:rPr>
      </w:pP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Crea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>ción de un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 xml:space="preserve"> itinerario formativo y determina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>ción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 xml:space="preserve"> niveles de formación y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nº de funcionarios a formar en cada nivel.</w:t>
      </w:r>
    </w:p>
    <w:p w:rsidR="00CF6061" w:rsidRPr="00110607" w:rsidRDefault="00CF6061" w:rsidP="00110607">
      <w:pPr>
        <w:pStyle w:val="Prrafodelista"/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rPr>
          <w:rFonts w:ascii="Arial" w:hAnsi="Arial" w:cs="Arial"/>
          <w:color w:val="000000"/>
          <w:sz w:val="22"/>
          <w:szCs w:val="22"/>
          <w:lang w:val="x-none"/>
        </w:rPr>
      </w:pP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Formación de especialistas en ciencia de datos, ciencias forenses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y manejo de dispositivos electrónicos de monitorización y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vigilancia.</w:t>
      </w:r>
    </w:p>
    <w:p w:rsidR="00CF6061" w:rsidRPr="00110607" w:rsidRDefault="00CF6061" w:rsidP="00110607">
      <w:pPr>
        <w:pStyle w:val="Prrafodelista"/>
        <w:autoSpaceDE w:val="0"/>
        <w:autoSpaceDN w:val="0"/>
        <w:adjustRightInd w:val="0"/>
        <w:snapToGrid w:val="0"/>
        <w:spacing w:line="360" w:lineRule="auto"/>
        <w:ind w:left="1080"/>
        <w:rPr>
          <w:rFonts w:ascii="Arial" w:hAnsi="Arial" w:cs="Arial"/>
          <w:color w:val="000000"/>
          <w:sz w:val="22"/>
          <w:szCs w:val="22"/>
          <w:lang w:val="x-none"/>
        </w:rPr>
      </w:pPr>
    </w:p>
    <w:p w:rsidR="00CF6061" w:rsidRPr="00110607" w:rsidRDefault="00CF6061" w:rsidP="00110607">
      <w:pPr>
        <w:pStyle w:val="Prrafodelista"/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rPr>
          <w:rFonts w:ascii="Arial" w:hAnsi="Arial" w:cs="Arial"/>
          <w:color w:val="000000"/>
          <w:sz w:val="22"/>
          <w:szCs w:val="22"/>
          <w:lang w:val="x-none"/>
        </w:rPr>
      </w:pP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Guardia Civil</w:t>
      </w:r>
    </w:p>
    <w:p w:rsidR="00CF6061" w:rsidRPr="00110607" w:rsidRDefault="00CF6061" w:rsidP="00110607">
      <w:pPr>
        <w:pStyle w:val="Prrafodelista"/>
        <w:numPr>
          <w:ilvl w:val="0"/>
          <w:numId w:val="8"/>
        </w:numPr>
        <w:autoSpaceDE w:val="0"/>
        <w:autoSpaceDN w:val="0"/>
        <w:adjustRightInd w:val="0"/>
        <w:snapToGrid w:val="0"/>
        <w:spacing w:line="360" w:lineRule="auto"/>
        <w:rPr>
          <w:rFonts w:ascii="Arial" w:hAnsi="Arial" w:cs="Arial"/>
          <w:color w:val="000000"/>
          <w:sz w:val="22"/>
          <w:szCs w:val="22"/>
          <w:lang w:val="x-none"/>
        </w:rPr>
      </w:pP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Implementación de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proyectos de dotación de medios, según las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necesidades recogidas en un Listado Integrado de Necesidades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elaborado anualmente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>.</w:t>
      </w:r>
    </w:p>
    <w:p w:rsidR="00CF6061" w:rsidRPr="00110607" w:rsidRDefault="00CF6061" w:rsidP="00110607">
      <w:pPr>
        <w:pStyle w:val="Prrafodelista"/>
        <w:numPr>
          <w:ilvl w:val="0"/>
          <w:numId w:val="8"/>
        </w:numPr>
        <w:autoSpaceDE w:val="0"/>
        <w:autoSpaceDN w:val="0"/>
        <w:adjustRightInd w:val="0"/>
        <w:snapToGrid w:val="0"/>
        <w:spacing w:line="360" w:lineRule="auto"/>
        <w:rPr>
          <w:rFonts w:ascii="Arial" w:hAnsi="Arial" w:cs="Arial"/>
          <w:color w:val="000000"/>
          <w:sz w:val="22"/>
          <w:szCs w:val="22"/>
          <w:lang w:val="x-none"/>
        </w:rPr>
      </w:pPr>
      <w:r w:rsidRPr="00110607">
        <w:rPr>
          <w:rFonts w:ascii="Arial" w:hAnsi="Arial" w:cs="Arial"/>
          <w:color w:val="000000"/>
          <w:sz w:val="22"/>
          <w:szCs w:val="22"/>
          <w:lang w:val="es-ES"/>
        </w:rPr>
        <w:t>Implementación de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 xml:space="preserve"> proyectos de capacitación del personal docente de los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centros de formación y de captación de expertos externos</w:t>
      </w:r>
      <w:r w:rsidRPr="00110607">
        <w:rPr>
          <w:rFonts w:ascii="Arial" w:hAnsi="Arial" w:cs="Arial"/>
          <w:color w:val="000000"/>
          <w:sz w:val="22"/>
          <w:szCs w:val="22"/>
          <w:lang w:val="es-ES"/>
        </w:rPr>
        <w:t xml:space="preserve"> </w:t>
      </w:r>
      <w:r w:rsidRPr="00110607">
        <w:rPr>
          <w:rFonts w:ascii="Arial" w:hAnsi="Arial" w:cs="Arial"/>
          <w:color w:val="000000"/>
          <w:sz w:val="22"/>
          <w:szCs w:val="22"/>
          <w:lang w:val="x-none"/>
        </w:rPr>
        <w:t>especializados.</w:t>
      </w:r>
    </w:p>
    <w:p w:rsidR="00AA1803" w:rsidRPr="00CF6061" w:rsidRDefault="00AA1803" w:rsidP="00110607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757E59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  <w:r w:rsidR="00757E59">
        <w:rPr>
          <w:rFonts w:ascii="Arial" w:hAnsi="Arial" w:cs="Arial"/>
          <w:b/>
          <w:sz w:val="22"/>
          <w:szCs w:val="22"/>
        </w:rPr>
        <w:t xml:space="preserve"> (EN MILES DE EUROS)</w:t>
      </w:r>
    </w:p>
    <w:p w:rsidR="00517824" w:rsidRPr="00B21066" w:rsidRDefault="00B21066" w:rsidP="00517824">
      <w:pPr>
        <w:spacing w:before="100"/>
        <w:ind w:left="42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517824" w:rsidTr="00A06941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17824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  <w:proofErr w:type="spellEnd"/>
          </w:p>
        </w:tc>
        <w:tc>
          <w:tcPr>
            <w:tcW w:w="103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517824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A5DBC"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sz w:val="12"/>
                <w:szCs w:val="12"/>
              </w:rPr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CA5DBC" w:rsidRDefault="00A97315" w:rsidP="006C56BF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19.000</w:t>
            </w:r>
            <w:r w:rsidR="006C56BF">
              <w:rPr>
                <w:rFonts w:ascii="Arial" w:hAnsi="Arial" w:cs="Arial"/>
                <w:noProof/>
                <w:sz w:val="12"/>
                <w:szCs w:val="12"/>
              </w:rPr>
              <w:t>,</w:t>
            </w:r>
            <w:r>
              <w:rPr>
                <w:rFonts w:ascii="Arial" w:hAnsi="Arial" w:cs="Arial"/>
                <w:noProof/>
                <w:sz w:val="12"/>
                <w:szCs w:val="12"/>
              </w:rPr>
              <w:t>00</w:t>
            </w:r>
          </w:p>
        </w:tc>
        <w:tc>
          <w:tcPr>
            <w:tcW w:w="987" w:type="dxa"/>
            <w:vAlign w:val="center"/>
          </w:tcPr>
          <w:p w:rsidR="00517824" w:rsidRPr="00CA5DBC" w:rsidRDefault="00A97315" w:rsidP="006C56BF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11.000,00</w:t>
            </w:r>
          </w:p>
        </w:tc>
        <w:tc>
          <w:tcPr>
            <w:tcW w:w="98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CA5DBC" w:rsidRDefault="00B21066" w:rsidP="006C56BF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30.000,00</w:t>
            </w:r>
          </w:p>
        </w:tc>
      </w:tr>
      <w:tr w:rsidR="00517824" w:rsidRPr="00517824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</w:tr>
      <w:tr w:rsidR="00517824" w:rsidRPr="00517824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CA5DBC" w:rsidRDefault="00A97315" w:rsidP="006C56BF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19.000,00</w:t>
            </w:r>
          </w:p>
        </w:tc>
        <w:tc>
          <w:tcPr>
            <w:tcW w:w="987" w:type="dxa"/>
            <w:vAlign w:val="center"/>
          </w:tcPr>
          <w:p w:rsidR="00517824" w:rsidRPr="00CA5DBC" w:rsidRDefault="00A97315" w:rsidP="006C56BF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11.000,00</w:t>
            </w:r>
          </w:p>
        </w:tc>
        <w:tc>
          <w:tcPr>
            <w:tcW w:w="987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CA5DBC" w:rsidRDefault="00B21066" w:rsidP="006C56BF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30.000,00</w:t>
            </w:r>
          </w:p>
        </w:tc>
      </w:tr>
    </w:tbl>
    <w:p w:rsidR="00757E59" w:rsidRDefault="00757E59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B21066" w:rsidP="008B3CA0">
      <w:pPr>
        <w:spacing w:before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757E59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6D735B" w:rsidRDefault="006D735B" w:rsidP="008B3CA0">
      <w:pPr>
        <w:spacing w:before="100"/>
        <w:rPr>
          <w:rFonts w:ascii="Arial" w:hAnsi="Arial" w:cs="Arial"/>
          <w:b/>
          <w:sz w:val="22"/>
          <w:szCs w:val="22"/>
        </w:rPr>
      </w:pPr>
    </w:p>
    <w:p w:rsidR="006D735B" w:rsidRDefault="006D735B" w:rsidP="00110607">
      <w:pPr>
        <w:spacing w:before="10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D735B">
        <w:rPr>
          <w:rFonts w:ascii="Arial" w:hAnsi="Arial" w:cs="Arial"/>
          <w:sz w:val="22"/>
          <w:szCs w:val="22"/>
        </w:rPr>
        <w:t xml:space="preserve">En el marco del Plan Nacional de Competencias Digitales y alineado con las políticas digitales de la Agenda “España Digital 2025”, el Ministerio del Interior se marca como objetivo reforzar las competencias digitales de los miembros de las Fuerzas y Cuerpos de Seguridad del Estado con el fin de robustecer la capacidad en Ciberseguridad, </w:t>
      </w:r>
      <w:proofErr w:type="spellStart"/>
      <w:r w:rsidRPr="006D735B">
        <w:rPr>
          <w:rFonts w:ascii="Arial" w:hAnsi="Arial" w:cs="Arial"/>
          <w:sz w:val="22"/>
          <w:szCs w:val="22"/>
        </w:rPr>
        <w:t>Ciberinteligencia</w:t>
      </w:r>
      <w:proofErr w:type="spellEnd"/>
      <w:r w:rsidRPr="006D735B">
        <w:rPr>
          <w:rFonts w:ascii="Arial" w:hAnsi="Arial" w:cs="Arial"/>
          <w:sz w:val="22"/>
          <w:szCs w:val="22"/>
        </w:rPr>
        <w:t xml:space="preserve">, Hacking, Ciencias Forenses, </w:t>
      </w:r>
      <w:proofErr w:type="spellStart"/>
      <w:r w:rsidRPr="006D735B">
        <w:rPr>
          <w:rFonts w:ascii="Arial" w:hAnsi="Arial" w:cs="Arial"/>
          <w:sz w:val="22"/>
          <w:szCs w:val="22"/>
        </w:rPr>
        <w:t>IoT</w:t>
      </w:r>
      <w:proofErr w:type="spellEnd"/>
      <w:r w:rsidRPr="006D735B">
        <w:rPr>
          <w:rFonts w:ascii="Arial" w:hAnsi="Arial" w:cs="Arial"/>
          <w:sz w:val="22"/>
          <w:szCs w:val="22"/>
        </w:rPr>
        <w:t xml:space="preserve">, Inteligencia Artificial, formando nuevos especialistas en estos ámbitos, además de mejorar la capacitación en la utilización y desarrollo de herramientas y dispositivos electrónicos de vigilancia y monitorización. </w:t>
      </w:r>
    </w:p>
    <w:p w:rsidR="006D735B" w:rsidRDefault="006D735B" w:rsidP="00110607">
      <w:pPr>
        <w:spacing w:before="10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 su parte,</w:t>
      </w:r>
      <w:r w:rsidRPr="006D73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 </w:t>
      </w:r>
      <w:r w:rsidRPr="006D735B">
        <w:rPr>
          <w:rFonts w:ascii="Arial" w:hAnsi="Arial" w:cs="Arial"/>
          <w:sz w:val="22"/>
          <w:szCs w:val="22"/>
        </w:rPr>
        <w:t xml:space="preserve">Dirección General de la Policía tiene previsto dotar de competencias digitales en tres niveles (avanzado, intermedio y básico) a miembros del Cuerpo Nacional de Policía, en relación a las áreas tales como STEAM (Ciencias, Tecnología, Ingeniería, Arte y Matemáticas), enfocadas a la Ciberseguridad, </w:t>
      </w:r>
      <w:proofErr w:type="spellStart"/>
      <w:r w:rsidRPr="006D735B">
        <w:rPr>
          <w:rFonts w:ascii="Arial" w:hAnsi="Arial" w:cs="Arial"/>
          <w:sz w:val="22"/>
          <w:szCs w:val="22"/>
        </w:rPr>
        <w:t>Ciberinteligencia</w:t>
      </w:r>
      <w:proofErr w:type="spellEnd"/>
      <w:r w:rsidRPr="006D735B">
        <w:rPr>
          <w:rFonts w:ascii="Arial" w:hAnsi="Arial" w:cs="Arial"/>
          <w:sz w:val="22"/>
          <w:szCs w:val="22"/>
        </w:rPr>
        <w:t xml:space="preserve">, Hacking, Ciencias Forenses, </w:t>
      </w:r>
      <w:proofErr w:type="spellStart"/>
      <w:r w:rsidRPr="006D735B">
        <w:rPr>
          <w:rFonts w:ascii="Arial" w:hAnsi="Arial" w:cs="Arial"/>
          <w:sz w:val="22"/>
          <w:szCs w:val="22"/>
        </w:rPr>
        <w:t>IoT</w:t>
      </w:r>
      <w:proofErr w:type="spellEnd"/>
      <w:r w:rsidRPr="006D735B">
        <w:rPr>
          <w:rFonts w:ascii="Arial" w:hAnsi="Arial" w:cs="Arial"/>
          <w:sz w:val="22"/>
          <w:szCs w:val="22"/>
        </w:rPr>
        <w:t>, Inteligencia Artificial, además de mejorar la capacitación en la utilización y desarrollo de herramientas y dispositivos electrónicos de vigilancia y monitorización.</w:t>
      </w:r>
      <w:r>
        <w:rPr>
          <w:rFonts w:ascii="Arial" w:hAnsi="Arial" w:cs="Arial"/>
          <w:sz w:val="22"/>
          <w:szCs w:val="22"/>
        </w:rPr>
        <w:t xml:space="preserve"> </w:t>
      </w:r>
      <w:r w:rsidRPr="006D735B">
        <w:rPr>
          <w:rFonts w:ascii="Arial" w:hAnsi="Arial" w:cs="Arial"/>
          <w:sz w:val="22"/>
          <w:szCs w:val="22"/>
        </w:rPr>
        <w:t>Para alcanzar la consecución de tales objetivos, la Dirección General de la Policía llevará a cabo las siguientes actuaciones concretas:</w:t>
      </w:r>
    </w:p>
    <w:p w:rsidR="006D735B" w:rsidRPr="006D735B" w:rsidRDefault="006D735B" w:rsidP="00110607">
      <w:pPr>
        <w:pStyle w:val="Prrafodelista"/>
        <w:numPr>
          <w:ilvl w:val="0"/>
          <w:numId w:val="10"/>
        </w:numPr>
        <w:spacing w:before="10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D735B">
        <w:rPr>
          <w:rFonts w:ascii="Arial" w:hAnsi="Arial" w:cs="Arial"/>
          <w:bCs/>
          <w:sz w:val="22"/>
          <w:szCs w:val="22"/>
        </w:rPr>
        <w:t>Identificación de metodología y necesidades específicas formativas y Consultoría</w:t>
      </w:r>
    </w:p>
    <w:p w:rsidR="006D735B" w:rsidRDefault="006D735B" w:rsidP="00110607">
      <w:pPr>
        <w:pStyle w:val="Prrafodelista"/>
        <w:numPr>
          <w:ilvl w:val="0"/>
          <w:numId w:val="9"/>
        </w:numPr>
        <w:spacing w:before="100" w:line="360" w:lineRule="auto"/>
        <w:jc w:val="both"/>
        <w:rPr>
          <w:rFonts w:ascii="Arial" w:hAnsi="Arial" w:cs="Arial"/>
          <w:sz w:val="22"/>
          <w:szCs w:val="22"/>
        </w:rPr>
      </w:pPr>
      <w:r w:rsidRPr="006D735B">
        <w:rPr>
          <w:rFonts w:ascii="Arial" w:hAnsi="Arial" w:cs="Arial"/>
          <w:sz w:val="22"/>
          <w:szCs w:val="22"/>
        </w:rPr>
        <w:t xml:space="preserve"> </w:t>
      </w:r>
      <w:r w:rsidR="00AA2084">
        <w:rPr>
          <w:rFonts w:ascii="Arial" w:hAnsi="Arial" w:cs="Arial"/>
          <w:sz w:val="22"/>
          <w:szCs w:val="22"/>
        </w:rPr>
        <w:t xml:space="preserve">Reforzar las </w:t>
      </w:r>
      <w:r w:rsidRPr="006D735B">
        <w:rPr>
          <w:rFonts w:ascii="Arial" w:hAnsi="Arial" w:cs="Arial"/>
          <w:sz w:val="22"/>
          <w:szCs w:val="22"/>
        </w:rPr>
        <w:t xml:space="preserve">capacidades y competencias digitales en </w:t>
      </w:r>
      <w:proofErr w:type="spellStart"/>
      <w:r w:rsidRPr="006D735B">
        <w:rPr>
          <w:rFonts w:ascii="Arial" w:hAnsi="Arial" w:cs="Arial"/>
          <w:sz w:val="22"/>
          <w:szCs w:val="22"/>
        </w:rPr>
        <w:t>Ciberinteligencia</w:t>
      </w:r>
      <w:proofErr w:type="spellEnd"/>
      <w:r w:rsidRPr="006D735B">
        <w:rPr>
          <w:rFonts w:ascii="Arial" w:hAnsi="Arial" w:cs="Arial"/>
          <w:sz w:val="22"/>
          <w:szCs w:val="22"/>
        </w:rPr>
        <w:t>/Ciberseguridad/Hacking</w:t>
      </w:r>
    </w:p>
    <w:p w:rsidR="006D735B" w:rsidRDefault="00AA2084" w:rsidP="00110607">
      <w:pPr>
        <w:pStyle w:val="Prrafodelista"/>
        <w:numPr>
          <w:ilvl w:val="0"/>
          <w:numId w:val="9"/>
        </w:numPr>
        <w:spacing w:before="10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Reforzar las</w:t>
      </w:r>
      <w:r w:rsidR="006D735B" w:rsidRPr="006D735B">
        <w:rPr>
          <w:rFonts w:ascii="Arial" w:hAnsi="Arial" w:cs="Arial"/>
          <w:sz w:val="22"/>
          <w:szCs w:val="22"/>
        </w:rPr>
        <w:t xml:space="preserve"> capacidades y competencias digitales en STEAM, enfocado al uso de Data </w:t>
      </w:r>
      <w:proofErr w:type="spellStart"/>
      <w:r w:rsidR="006D735B" w:rsidRPr="006D735B">
        <w:rPr>
          <w:rFonts w:ascii="Arial" w:hAnsi="Arial" w:cs="Arial"/>
          <w:sz w:val="22"/>
          <w:szCs w:val="22"/>
        </w:rPr>
        <w:t>Science</w:t>
      </w:r>
      <w:proofErr w:type="spellEnd"/>
      <w:r w:rsidR="006D735B" w:rsidRPr="006D735B">
        <w:rPr>
          <w:rFonts w:ascii="Arial" w:hAnsi="Arial" w:cs="Arial"/>
          <w:sz w:val="22"/>
          <w:szCs w:val="22"/>
        </w:rPr>
        <w:t xml:space="preserve"> en materia de Inteligencia</w:t>
      </w:r>
    </w:p>
    <w:p w:rsidR="006D735B" w:rsidRDefault="00AA2084" w:rsidP="00110607">
      <w:pPr>
        <w:pStyle w:val="Prrafodelista"/>
        <w:numPr>
          <w:ilvl w:val="0"/>
          <w:numId w:val="9"/>
        </w:numPr>
        <w:spacing w:before="10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Reforzar las</w:t>
      </w:r>
      <w:r w:rsidR="006D735B" w:rsidRPr="006D735B">
        <w:rPr>
          <w:rFonts w:ascii="Arial" w:hAnsi="Arial" w:cs="Arial"/>
          <w:sz w:val="22"/>
          <w:szCs w:val="22"/>
        </w:rPr>
        <w:t xml:space="preserve"> capacidades y competencias digitales en Ciencias Forenses</w:t>
      </w:r>
    </w:p>
    <w:p w:rsidR="006D735B" w:rsidRDefault="006D735B" w:rsidP="00110607">
      <w:pPr>
        <w:pStyle w:val="Prrafodelista"/>
        <w:numPr>
          <w:ilvl w:val="0"/>
          <w:numId w:val="9"/>
        </w:numPr>
        <w:spacing w:before="100" w:line="360" w:lineRule="auto"/>
        <w:jc w:val="both"/>
        <w:rPr>
          <w:rFonts w:ascii="Arial" w:hAnsi="Arial" w:cs="Arial"/>
          <w:sz w:val="22"/>
          <w:szCs w:val="22"/>
        </w:rPr>
      </w:pPr>
      <w:r w:rsidRPr="006D735B">
        <w:rPr>
          <w:rFonts w:ascii="Arial" w:hAnsi="Arial" w:cs="Arial"/>
          <w:sz w:val="22"/>
          <w:szCs w:val="22"/>
        </w:rPr>
        <w:t>Desarrollo de metodología y capacitación para formación a través de plataformas  e-</w:t>
      </w:r>
      <w:proofErr w:type="spellStart"/>
      <w:r w:rsidRPr="006D735B">
        <w:rPr>
          <w:rFonts w:ascii="Arial" w:hAnsi="Arial" w:cs="Arial"/>
          <w:sz w:val="22"/>
          <w:szCs w:val="22"/>
        </w:rPr>
        <w:t>learning</w:t>
      </w:r>
      <w:proofErr w:type="spellEnd"/>
    </w:p>
    <w:p w:rsidR="006D735B" w:rsidRDefault="006D735B" w:rsidP="00110607">
      <w:pPr>
        <w:pStyle w:val="Prrafodelista"/>
        <w:numPr>
          <w:ilvl w:val="0"/>
          <w:numId w:val="9"/>
        </w:numPr>
        <w:spacing w:before="100" w:line="360" w:lineRule="auto"/>
        <w:jc w:val="both"/>
        <w:rPr>
          <w:rFonts w:ascii="Arial" w:hAnsi="Arial" w:cs="Arial"/>
          <w:sz w:val="22"/>
          <w:szCs w:val="22"/>
        </w:rPr>
      </w:pPr>
      <w:r w:rsidRPr="006D735B">
        <w:rPr>
          <w:rFonts w:ascii="Arial" w:hAnsi="Arial" w:cs="Arial"/>
          <w:sz w:val="22"/>
          <w:szCs w:val="22"/>
        </w:rPr>
        <w:t>Formación avanzada y especializada en el uso de dispositivos electrónicos y herramientas de monitorización y vigilancia</w:t>
      </w:r>
    </w:p>
    <w:p w:rsidR="00517824" w:rsidRDefault="006D735B" w:rsidP="00110607">
      <w:pPr>
        <w:spacing w:before="10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lo que respecta a la Dirección General de la Guardia Civil, e</w:t>
      </w:r>
      <w:r w:rsidRPr="006D735B">
        <w:rPr>
          <w:rFonts w:ascii="Arial" w:hAnsi="Arial" w:cs="Arial"/>
          <w:sz w:val="22"/>
          <w:szCs w:val="22"/>
        </w:rPr>
        <w:t xml:space="preserve">l objetivo último no es otro sino el de garantizar la accesibilidad del conjunto de la población a las ventajas de la digitalización, reduciendo la brecha entre áreas rurales y urbanas, proveyendo de los conocimientos y herramientas necesarias al personal de la Guardia Civil, </w:t>
      </w:r>
      <w:r>
        <w:rPr>
          <w:rFonts w:ascii="Arial" w:hAnsi="Arial" w:cs="Arial"/>
          <w:sz w:val="22"/>
          <w:szCs w:val="22"/>
        </w:rPr>
        <w:t>ello con el fin de</w:t>
      </w:r>
      <w:r w:rsidRPr="006D735B">
        <w:rPr>
          <w:rFonts w:ascii="Arial" w:hAnsi="Arial" w:cs="Arial"/>
          <w:sz w:val="22"/>
          <w:szCs w:val="22"/>
        </w:rPr>
        <w:t xml:space="preserve"> atender de forma óptima al ciudadano, aumentando la productividad, fiabilidad y calidad.</w:t>
      </w:r>
      <w:r>
        <w:rPr>
          <w:rFonts w:ascii="Arial" w:hAnsi="Arial" w:cs="Arial"/>
          <w:sz w:val="22"/>
          <w:szCs w:val="22"/>
        </w:rPr>
        <w:t xml:space="preserve"> Así, </w:t>
      </w:r>
      <w:r w:rsidR="00AA2084">
        <w:rPr>
          <w:rFonts w:ascii="Arial" w:hAnsi="Arial" w:cs="Arial"/>
          <w:sz w:val="22"/>
          <w:szCs w:val="22"/>
        </w:rPr>
        <w:t>l</w:t>
      </w:r>
      <w:r w:rsidR="00AA2084" w:rsidRPr="006D735B">
        <w:rPr>
          <w:rFonts w:ascii="Arial" w:hAnsi="Arial" w:cs="Arial"/>
          <w:sz w:val="22"/>
          <w:szCs w:val="22"/>
        </w:rPr>
        <w:t xml:space="preserve">as </w:t>
      </w:r>
      <w:r w:rsidRPr="006D735B">
        <w:rPr>
          <w:rFonts w:ascii="Arial" w:hAnsi="Arial" w:cs="Arial"/>
          <w:sz w:val="22"/>
          <w:szCs w:val="22"/>
        </w:rPr>
        <w:t>actividades a realizar por la Dirección General de la Guardia Civil en el ámbito de la capacitación digital tienen por finalidad acometer la</w:t>
      </w:r>
      <w:r>
        <w:rPr>
          <w:rFonts w:ascii="Arial" w:hAnsi="Arial" w:cs="Arial"/>
          <w:sz w:val="22"/>
          <w:szCs w:val="22"/>
        </w:rPr>
        <w:t xml:space="preserve"> modernización de los sistemas </w:t>
      </w:r>
      <w:r w:rsidRPr="006D735B">
        <w:rPr>
          <w:rFonts w:ascii="Arial" w:hAnsi="Arial" w:cs="Arial"/>
          <w:sz w:val="22"/>
          <w:szCs w:val="22"/>
        </w:rPr>
        <w:t xml:space="preserve">y </w:t>
      </w:r>
      <w:r w:rsidRPr="006D735B">
        <w:rPr>
          <w:rFonts w:ascii="Arial" w:hAnsi="Arial" w:cs="Arial"/>
          <w:sz w:val="22"/>
          <w:szCs w:val="22"/>
        </w:rPr>
        <w:lastRenderedPageBreak/>
        <w:t>dispositivos utilizados, así como la capacitación de los formadores, para garantizar una formación de cali</w:t>
      </w:r>
      <w:r>
        <w:rPr>
          <w:rFonts w:ascii="Arial" w:hAnsi="Arial" w:cs="Arial"/>
          <w:sz w:val="22"/>
          <w:szCs w:val="22"/>
        </w:rPr>
        <w:t xml:space="preserve">dad en competencias digitales y </w:t>
      </w:r>
      <w:r w:rsidRPr="006D735B">
        <w:rPr>
          <w:rFonts w:ascii="Arial" w:hAnsi="Arial" w:cs="Arial"/>
          <w:sz w:val="22"/>
          <w:szCs w:val="22"/>
        </w:rPr>
        <w:t>formación de especialistas en ciberseguridad, inteligencia artificial y datos.</w:t>
      </w:r>
      <w:r>
        <w:rPr>
          <w:rFonts w:ascii="Arial" w:hAnsi="Arial" w:cs="Arial"/>
          <w:sz w:val="22"/>
          <w:szCs w:val="22"/>
        </w:rPr>
        <w:t xml:space="preserve"> </w:t>
      </w:r>
      <w:r w:rsidRPr="006D735B">
        <w:rPr>
          <w:rFonts w:ascii="Arial" w:hAnsi="Arial" w:cs="Arial"/>
          <w:sz w:val="22"/>
          <w:szCs w:val="22"/>
        </w:rPr>
        <w:t>Para ello, la Guardia Civil llevará a cabo dos importantes líneas de actuación, que se plasmarán en una serie de actuaciones:</w:t>
      </w:r>
    </w:p>
    <w:p w:rsidR="006D735B" w:rsidRDefault="006D735B" w:rsidP="00110607">
      <w:pPr>
        <w:pStyle w:val="Prrafodelista"/>
        <w:numPr>
          <w:ilvl w:val="0"/>
          <w:numId w:val="11"/>
        </w:numPr>
        <w:spacing w:before="100" w:line="360" w:lineRule="auto"/>
        <w:jc w:val="both"/>
        <w:rPr>
          <w:rFonts w:ascii="Arial" w:hAnsi="Arial" w:cs="Arial"/>
          <w:sz w:val="22"/>
          <w:szCs w:val="22"/>
        </w:rPr>
      </w:pPr>
      <w:r w:rsidRPr="006D735B">
        <w:rPr>
          <w:rFonts w:ascii="Arial" w:hAnsi="Arial" w:cs="Arial"/>
          <w:sz w:val="22"/>
          <w:szCs w:val="22"/>
        </w:rPr>
        <w:t>Reforzar las capacidades digitales y formación de especialistas en ciberseguridad</w:t>
      </w:r>
      <w:r w:rsidR="00A97315">
        <w:rPr>
          <w:rFonts w:ascii="Arial" w:hAnsi="Arial" w:cs="Arial"/>
          <w:sz w:val="22"/>
          <w:szCs w:val="22"/>
        </w:rPr>
        <w:t xml:space="preserve">: a través de la formación a </w:t>
      </w:r>
      <w:r w:rsidR="00A97315" w:rsidRPr="00A97315">
        <w:rPr>
          <w:rFonts w:ascii="Arial" w:hAnsi="Arial" w:cs="Arial"/>
          <w:sz w:val="22"/>
          <w:szCs w:val="22"/>
        </w:rPr>
        <w:t>formadores y contratación de expertos</w:t>
      </w:r>
      <w:r w:rsidR="00A97315">
        <w:rPr>
          <w:rFonts w:ascii="Arial" w:hAnsi="Arial" w:cs="Arial"/>
          <w:sz w:val="22"/>
          <w:szCs w:val="22"/>
        </w:rPr>
        <w:t xml:space="preserve"> y de dotación tanto de d</w:t>
      </w:r>
      <w:r w:rsidR="00A97315" w:rsidRPr="00A97315">
        <w:rPr>
          <w:rFonts w:ascii="Arial" w:hAnsi="Arial" w:cs="Arial"/>
          <w:sz w:val="22"/>
          <w:szCs w:val="22"/>
        </w:rPr>
        <w:t>ispositivos tecnológicos</w:t>
      </w:r>
      <w:r w:rsidR="00A97315">
        <w:rPr>
          <w:rFonts w:ascii="Arial" w:hAnsi="Arial" w:cs="Arial"/>
          <w:sz w:val="22"/>
          <w:szCs w:val="22"/>
        </w:rPr>
        <w:t xml:space="preserve"> como de </w:t>
      </w:r>
      <w:r w:rsidR="00A97315" w:rsidRPr="00A97315">
        <w:rPr>
          <w:rFonts w:ascii="Arial" w:hAnsi="Arial" w:cs="Arial"/>
          <w:sz w:val="22"/>
          <w:szCs w:val="22"/>
        </w:rPr>
        <w:t>sistemas, plataformas y herramientas específicas de ciberseguridad, inteligencia artificial y datos</w:t>
      </w:r>
    </w:p>
    <w:p w:rsidR="006D735B" w:rsidRPr="006D735B" w:rsidRDefault="006D735B" w:rsidP="00110607">
      <w:pPr>
        <w:pStyle w:val="Prrafodelista"/>
        <w:numPr>
          <w:ilvl w:val="0"/>
          <w:numId w:val="11"/>
        </w:numPr>
        <w:spacing w:before="100"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6D735B">
        <w:rPr>
          <w:rFonts w:ascii="Arial" w:hAnsi="Arial" w:cs="Arial"/>
          <w:sz w:val="22"/>
          <w:szCs w:val="22"/>
        </w:rPr>
        <w:t>Teleformación</w:t>
      </w:r>
      <w:proofErr w:type="spellEnd"/>
      <w:r w:rsidRPr="006D735B">
        <w:rPr>
          <w:rFonts w:ascii="Arial" w:hAnsi="Arial" w:cs="Arial"/>
          <w:sz w:val="22"/>
          <w:szCs w:val="22"/>
        </w:rPr>
        <w:t xml:space="preserve"> y e-</w:t>
      </w:r>
      <w:proofErr w:type="spellStart"/>
      <w:r w:rsidRPr="006D735B">
        <w:rPr>
          <w:rFonts w:ascii="Arial" w:hAnsi="Arial" w:cs="Arial"/>
          <w:sz w:val="22"/>
          <w:szCs w:val="22"/>
        </w:rPr>
        <w:t>learning</w:t>
      </w:r>
      <w:proofErr w:type="spellEnd"/>
      <w:r w:rsidRPr="006D735B">
        <w:rPr>
          <w:rFonts w:ascii="Arial" w:hAnsi="Arial" w:cs="Arial"/>
          <w:sz w:val="22"/>
          <w:szCs w:val="22"/>
        </w:rPr>
        <w:t xml:space="preserve"> en la Guardia Civil</w:t>
      </w:r>
      <w:r w:rsidR="00A97315">
        <w:rPr>
          <w:rFonts w:ascii="Arial" w:hAnsi="Arial" w:cs="Arial"/>
          <w:sz w:val="22"/>
          <w:szCs w:val="22"/>
        </w:rPr>
        <w:t>: a través de la d</w:t>
      </w:r>
      <w:r w:rsidR="00A97315" w:rsidRPr="00A97315">
        <w:rPr>
          <w:rFonts w:ascii="Arial" w:hAnsi="Arial" w:cs="Arial"/>
          <w:sz w:val="22"/>
          <w:szCs w:val="22"/>
        </w:rPr>
        <w:t xml:space="preserve">otación de dispositivos tecnológicos </w:t>
      </w:r>
      <w:r w:rsidR="00A97315">
        <w:rPr>
          <w:rFonts w:ascii="Arial" w:hAnsi="Arial" w:cs="Arial"/>
          <w:sz w:val="22"/>
          <w:szCs w:val="22"/>
        </w:rPr>
        <w:t>a los miembros del Cuerpo de la Guardia Civil</w:t>
      </w:r>
    </w:p>
    <w:p w:rsidR="008620A4" w:rsidRDefault="008620A4" w:rsidP="00110607">
      <w:pPr>
        <w:spacing w:line="360" w:lineRule="auto"/>
        <w:rPr>
          <w:rFonts w:ascii="Arial" w:hAnsi="Arial" w:cs="Arial"/>
          <w:sz w:val="22"/>
          <w:szCs w:val="22"/>
        </w:rPr>
      </w:pPr>
    </w:p>
    <w:p w:rsidR="008B3CA0" w:rsidRPr="00517824" w:rsidRDefault="008B3CA0" w:rsidP="00110607">
      <w:pPr>
        <w:spacing w:line="360" w:lineRule="auto"/>
      </w:pPr>
    </w:p>
    <w:sectPr w:rsidR="008B3CA0" w:rsidRPr="00517824" w:rsidSect="008B3CA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3689E"/>
    <w:multiLevelType w:val="hybridMultilevel"/>
    <w:tmpl w:val="A5E280E6"/>
    <w:lvl w:ilvl="0" w:tplc="BC70ADD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D4703"/>
    <w:multiLevelType w:val="hybridMultilevel"/>
    <w:tmpl w:val="2F88E2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866C6"/>
    <w:multiLevelType w:val="hybridMultilevel"/>
    <w:tmpl w:val="22986C42"/>
    <w:lvl w:ilvl="0" w:tplc="BC70ADD8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56046B"/>
    <w:multiLevelType w:val="hybridMultilevel"/>
    <w:tmpl w:val="9A86812C"/>
    <w:lvl w:ilvl="0" w:tplc="F5426E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225EE"/>
    <w:multiLevelType w:val="hybridMultilevel"/>
    <w:tmpl w:val="88A23BC4"/>
    <w:lvl w:ilvl="0" w:tplc="BC70ADD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DD8"/>
    <w:multiLevelType w:val="hybridMultilevel"/>
    <w:tmpl w:val="B2B421F2"/>
    <w:lvl w:ilvl="0" w:tplc="BC70ADD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E65EE"/>
    <w:multiLevelType w:val="hybridMultilevel"/>
    <w:tmpl w:val="494ECAB2"/>
    <w:lvl w:ilvl="0" w:tplc="BC70ADD8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649322A"/>
    <w:multiLevelType w:val="hybridMultilevel"/>
    <w:tmpl w:val="7B54E8F8"/>
    <w:lvl w:ilvl="0" w:tplc="BC70ADD8">
      <w:numFmt w:val="bullet"/>
      <w:lvlText w:val="–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9D"/>
    <w:rsid w:val="00012267"/>
    <w:rsid w:val="00062AE0"/>
    <w:rsid w:val="00080CFF"/>
    <w:rsid w:val="000A1311"/>
    <w:rsid w:val="000C68A4"/>
    <w:rsid w:val="000F3FBB"/>
    <w:rsid w:val="00110607"/>
    <w:rsid w:val="0015600F"/>
    <w:rsid w:val="001A5F87"/>
    <w:rsid w:val="001B34B9"/>
    <w:rsid w:val="002715F5"/>
    <w:rsid w:val="002F0C59"/>
    <w:rsid w:val="003154A2"/>
    <w:rsid w:val="003208C4"/>
    <w:rsid w:val="00343745"/>
    <w:rsid w:val="00382F6E"/>
    <w:rsid w:val="003A7E9B"/>
    <w:rsid w:val="003D56D8"/>
    <w:rsid w:val="0046397C"/>
    <w:rsid w:val="00517824"/>
    <w:rsid w:val="00564761"/>
    <w:rsid w:val="005B477A"/>
    <w:rsid w:val="005C4BF4"/>
    <w:rsid w:val="006C56BF"/>
    <w:rsid w:val="006D735B"/>
    <w:rsid w:val="006F018F"/>
    <w:rsid w:val="00757E59"/>
    <w:rsid w:val="007B6373"/>
    <w:rsid w:val="007E37FC"/>
    <w:rsid w:val="007F3B1F"/>
    <w:rsid w:val="008076C5"/>
    <w:rsid w:val="008476C0"/>
    <w:rsid w:val="008620A4"/>
    <w:rsid w:val="008B3CA0"/>
    <w:rsid w:val="008B6C42"/>
    <w:rsid w:val="008D6462"/>
    <w:rsid w:val="008F0C79"/>
    <w:rsid w:val="0091292C"/>
    <w:rsid w:val="0092589D"/>
    <w:rsid w:val="0093453B"/>
    <w:rsid w:val="00952F88"/>
    <w:rsid w:val="00991697"/>
    <w:rsid w:val="009A64D7"/>
    <w:rsid w:val="009A7074"/>
    <w:rsid w:val="00A01122"/>
    <w:rsid w:val="00A06941"/>
    <w:rsid w:val="00A32DF7"/>
    <w:rsid w:val="00A44DEA"/>
    <w:rsid w:val="00A64C44"/>
    <w:rsid w:val="00A9503D"/>
    <w:rsid w:val="00A97315"/>
    <w:rsid w:val="00AA1803"/>
    <w:rsid w:val="00AA2084"/>
    <w:rsid w:val="00AE318F"/>
    <w:rsid w:val="00B171FD"/>
    <w:rsid w:val="00B21066"/>
    <w:rsid w:val="00B30BB6"/>
    <w:rsid w:val="00B6769D"/>
    <w:rsid w:val="00B80D92"/>
    <w:rsid w:val="00BB64BC"/>
    <w:rsid w:val="00BE5B5A"/>
    <w:rsid w:val="00C73CF3"/>
    <w:rsid w:val="00C87CB2"/>
    <w:rsid w:val="00CA5DBC"/>
    <w:rsid w:val="00CB75ED"/>
    <w:rsid w:val="00CF6061"/>
    <w:rsid w:val="00D46D8D"/>
    <w:rsid w:val="00E012B0"/>
    <w:rsid w:val="00E428D6"/>
    <w:rsid w:val="00ED092E"/>
    <w:rsid w:val="00F90CA5"/>
    <w:rsid w:val="00F92F51"/>
    <w:rsid w:val="00FB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EADEEF-B3D2-4767-959F-7361C94F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customStyle="1" w:styleId="04Prrafonormalyguin">
    <w:name w:val="04 Párrafo normal y guión"/>
    <w:basedOn w:val="Normal"/>
    <w:rsid w:val="006D735B"/>
    <w:pPr>
      <w:tabs>
        <w:tab w:val="left" w:pos="1560"/>
      </w:tabs>
      <w:spacing w:before="120" w:after="120" w:line="360" w:lineRule="exact"/>
      <w:ind w:firstLine="1134"/>
      <w:jc w:val="both"/>
    </w:pPr>
    <w:rPr>
      <w:rFonts w:ascii="Arial" w:hAnsi="Arial"/>
      <w:sz w:val="22"/>
    </w:rPr>
  </w:style>
  <w:style w:type="paragraph" w:customStyle="1" w:styleId="0611">
    <w:name w:val="06 1.1."/>
    <w:basedOn w:val="Normal"/>
    <w:rsid w:val="006D735B"/>
    <w:pPr>
      <w:spacing w:before="360" w:after="120" w:line="360" w:lineRule="exact"/>
      <w:ind w:left="567" w:hanging="567"/>
      <w:jc w:val="both"/>
    </w:pPr>
    <w:rPr>
      <w:rFonts w:ascii="Arial" w:hAnsi="Arial"/>
      <w:b/>
      <w:sz w:val="22"/>
    </w:rPr>
  </w:style>
  <w:style w:type="character" w:styleId="Refdecomentario">
    <w:name w:val="annotation reference"/>
    <w:basedOn w:val="Fuentedeprrafopredeter"/>
    <w:semiHidden/>
    <w:unhideWhenUsed/>
    <w:rsid w:val="00B171F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171FD"/>
  </w:style>
  <w:style w:type="character" w:customStyle="1" w:styleId="TextocomentarioCar">
    <w:name w:val="Texto comentario Car"/>
    <w:basedOn w:val="Fuentedeprrafopredeter"/>
    <w:link w:val="Textocomentario"/>
    <w:semiHidden/>
    <w:rsid w:val="00B171FD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171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171FD"/>
    <w:rPr>
      <w:b/>
      <w:bCs/>
      <w:lang w:val="es-ES_tradnl"/>
    </w:rPr>
  </w:style>
  <w:style w:type="character" w:styleId="Hipervnculo">
    <w:name w:val="Hyperlink"/>
    <w:basedOn w:val="Fuentedeprrafopredeter"/>
    <w:unhideWhenUsed/>
    <w:rsid w:val="00F90C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27046-0E8E-4D66-8E13-34A52E64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1533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Gilarranz Cristóbal, Mercedes</cp:lastModifiedBy>
  <cp:revision>7</cp:revision>
  <cp:lastPrinted>2021-06-09T11:44:00Z</cp:lastPrinted>
  <dcterms:created xsi:type="dcterms:W3CDTF">2021-09-22T11:43:00Z</dcterms:created>
  <dcterms:modified xsi:type="dcterms:W3CDTF">2022-06-13T11:10:00Z</dcterms:modified>
</cp:coreProperties>
</file>